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40E07" w:rsidRDefault="00340E07" w:rsidP="00340E07">
      <w:r>
        <w:rPr>
          <w:b/>
        </w:rPr>
        <w:t>Emplectonema gracile (Johnston 1837)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SCAMIT Vol.   , No</w:t>
      </w:r>
    </w:p>
    <w:p w:rsidR="00340E07" w:rsidRDefault="00340E07" w:rsidP="00340E07">
      <w:pPr>
        <w:pBdr>
          <w:bottom w:val="single" w:sz="12" w:space="1" w:color="auto"/>
        </w:pBdr>
      </w:pPr>
      <w:r>
        <w:t>Group: Nemertea: Enopla: Hoplonemertea: Emplectonematidae</w:t>
      </w:r>
    </w:p>
    <w:p w:rsidR="00816F66" w:rsidRDefault="00340E07" w:rsidP="008F5BA9">
      <w:pPr>
        <w:ind w:left="2160" w:firstLine="720"/>
      </w:pPr>
      <w:r>
        <w:tab/>
      </w:r>
    </w:p>
    <w:p w:rsidR="00340E07" w:rsidRDefault="00340E07" w:rsidP="00816F66">
      <w:pPr>
        <w:ind w:left="288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Date Examined: 7 August 2011</w:t>
      </w:r>
    </w:p>
    <w:p w:rsidR="00340E07" w:rsidRDefault="00340E07" w:rsidP="00340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Voucher By: Tony Phillips</w:t>
      </w:r>
    </w:p>
    <w:p w:rsidR="00340E07" w:rsidRDefault="00340E07" w:rsidP="00340E07">
      <w:r>
        <w:t xml:space="preserve">  </w:t>
      </w:r>
    </w:p>
    <w:p w:rsidR="00340E07" w:rsidRDefault="00340E07" w:rsidP="00340E07">
      <w:r>
        <w:t xml:space="preserve">SYNONYMY: </w:t>
      </w:r>
      <w:r>
        <w:tab/>
      </w:r>
      <w:r w:rsidR="008F5BA9">
        <w:t>None</w:t>
      </w:r>
    </w:p>
    <w:p w:rsidR="00340E07" w:rsidRDefault="00340E07" w:rsidP="00340E07"/>
    <w:p w:rsidR="00340E07" w:rsidRDefault="00340E07" w:rsidP="00340E07">
      <w:r>
        <w:t xml:space="preserve">LITERATURE: </w:t>
      </w:r>
    </w:p>
    <w:p w:rsidR="00340E07" w:rsidRDefault="00340E07" w:rsidP="00340E07">
      <w:pPr>
        <w:ind w:firstLine="720"/>
      </w:pPr>
      <w:r>
        <w:t>Bernhardt, P. 1979.  A key to the Nemertea from the intertidal zone of the coast of California. (Unpublished)..</w:t>
      </w:r>
    </w:p>
    <w:p w:rsidR="00340E07" w:rsidRDefault="00340E07" w:rsidP="00340E07">
      <w:pPr>
        <w:ind w:left="720"/>
      </w:pPr>
      <w:r>
        <w:t>Coe, W.R. 1905.  Nemerteans of the west and north-west coasts of North America.  Bull. Mus. Comp. Zool.  Harvard Coll. 47:1-319.</w:t>
      </w:r>
    </w:p>
    <w:p w:rsidR="00340E07" w:rsidRDefault="00340E07" w:rsidP="00340E07">
      <w:pPr>
        <w:ind w:left="720"/>
      </w:pPr>
      <w:r>
        <w:t>Coe, W.R. 1940.  Revision of the nemertean fauna of the Pacific Coast of North, Central and northern South America.  Allen Hancock Pacific Exped. 2(13):247-323.</w:t>
      </w:r>
    </w:p>
    <w:p w:rsidR="00340E07" w:rsidRDefault="00340E07" w:rsidP="00340E07">
      <w:pPr>
        <w:ind w:left="720"/>
      </w:pPr>
      <w:r>
        <w:t>Coe, W.R. 1944.  Geographical distribution of the nemerteans of the Pacific coast of North America, with descriptions of two new species. Journal of the Washington Academy of Sciences, 34(1):27-32.</w:t>
      </w:r>
    </w:p>
    <w:p w:rsidR="00340E07" w:rsidRDefault="00340E07" w:rsidP="00340E07">
      <w:pPr>
        <w:ind w:left="720"/>
      </w:pPr>
      <w:r>
        <w:t>Coe, W.R. 1951.  The Nemertean Faunas of the Gulf of Mexico and of Southern Florida. Bull. Mar. Science of the Gulf and Caribbean, 1(3):149-186.</w:t>
      </w:r>
    </w:p>
    <w:p w:rsidR="00340E07" w:rsidRDefault="00340E07" w:rsidP="00340E07">
      <w:r>
        <w:tab/>
        <w:t>Correa, D.D. 1964.  Nemerteans from California and Oregon.  Proc. Calif. Acad. Sci., 31(19):515-558.</w:t>
      </w:r>
    </w:p>
    <w:p w:rsidR="00340E07" w:rsidRDefault="00340E07" w:rsidP="00340E07">
      <w:pPr>
        <w:ind w:left="720"/>
      </w:pPr>
      <w:r>
        <w:t>Crandall, F.B. &amp; J.L. Norenborg. 2001.  Checklist of the Nemertean Fauna of the United States. Nemertes (</w:t>
      </w:r>
      <w:hyperlink r:id="rId5" w:history="1">
        <w:r w:rsidRPr="00780715">
          <w:rPr>
            <w:rStyle w:val="Hyperlink"/>
          </w:rPr>
          <w:t>http://nemertes.si.edu</w:t>
        </w:r>
      </w:hyperlink>
      <w:r>
        <w:t>). Smithsonian Institution, Washington, D.D.  pp. 1-36.</w:t>
      </w:r>
    </w:p>
    <w:p w:rsidR="001C755C" w:rsidRDefault="00340E07" w:rsidP="00340E07">
      <w:pPr>
        <w:ind w:left="720"/>
      </w:pPr>
      <w:r>
        <w:t>Crandall, F.B. et al. 2002,  Checklist of the Nemertean Fauna of Japan and Northeastern Asia. Nemertes (</w:t>
      </w:r>
      <w:hyperlink r:id="rId6" w:history="1">
        <w:r w:rsidRPr="00780715">
          <w:rPr>
            <w:rStyle w:val="Hyperlink"/>
          </w:rPr>
          <w:t>http://nemertes.si.edu</w:t>
        </w:r>
      </w:hyperlink>
      <w:r>
        <w:t>). Smithsonian Institution, Washington, D.D.  pp. 1-44.</w:t>
      </w:r>
    </w:p>
    <w:p w:rsidR="00340E07" w:rsidRDefault="001C755C" w:rsidP="001C755C">
      <w:pPr>
        <w:ind w:left="720"/>
      </w:pPr>
      <w:r>
        <w:t>Kajihara, H. 2007.  A Taxonomic Catalogue of Japanese Nemerteans (Phylum Nemertea). Zoological Science, 24: 287-326.</w:t>
      </w:r>
    </w:p>
    <w:p w:rsidR="00340E07" w:rsidRDefault="00340E07" w:rsidP="00340E07">
      <w:pPr>
        <w:ind w:left="720"/>
      </w:pPr>
      <w:r>
        <w:t>Roe, P., J.L. Norenburg and S. Maslakova. 2007.  Nemertea. In The Light and Smith Manual. Intertidal Invertebrates from Central California to Oregon.  Pp. 221-233.</w:t>
      </w:r>
    </w:p>
    <w:p w:rsidR="00340E07" w:rsidRDefault="00340E07" w:rsidP="00340E07"/>
    <w:p w:rsidR="00340E07" w:rsidRDefault="00340E07" w:rsidP="00340E07">
      <w:r>
        <w:t>DIAGNOSTIC CHARACTERS:</w:t>
      </w:r>
    </w:p>
    <w:p w:rsidR="00340E07" w:rsidRDefault="00340E07" w:rsidP="00340E07">
      <w:pPr>
        <w:numPr>
          <w:ilvl w:val="0"/>
          <w:numId w:val="1"/>
        </w:numPr>
      </w:pPr>
      <w:r>
        <w:t xml:space="preserve">Body elongate, </w:t>
      </w:r>
      <w:r w:rsidR="001C755C">
        <w:t xml:space="preserve">anterior rounded, wider than mid – posterior, posterior </w:t>
      </w:r>
      <w:r>
        <w:t>slender</w:t>
      </w:r>
      <w:r w:rsidR="001C755C">
        <w:t xml:space="preserve"> and pointed</w:t>
      </w:r>
      <w:r>
        <w:t>; dorsa</w:t>
      </w:r>
      <w:r w:rsidR="00144BCA">
        <w:t xml:space="preserve">l color yellowish-green to bright </w:t>
      </w:r>
      <w:r>
        <w:t>green</w:t>
      </w:r>
      <w:r w:rsidR="00DF3423">
        <w:t>, lateral anterior of head region can be creme</w:t>
      </w:r>
      <w:r>
        <w:t xml:space="preserve">, </w:t>
      </w:r>
      <w:r w:rsidR="00DF3423">
        <w:t xml:space="preserve">lateral </w:t>
      </w:r>
      <w:r>
        <w:t xml:space="preserve">edges </w:t>
      </w:r>
      <w:r w:rsidR="00DF3423">
        <w:t xml:space="preserve">of body </w:t>
      </w:r>
      <w:r>
        <w:t>being crème</w:t>
      </w:r>
      <w:r w:rsidR="00DF3423">
        <w:t xml:space="preserve"> that extends i</w:t>
      </w:r>
      <w:r>
        <w:t>nto ventrum.</w:t>
      </w:r>
    </w:p>
    <w:p w:rsidR="00340E07" w:rsidRDefault="00340E07" w:rsidP="00340E07">
      <w:pPr>
        <w:numPr>
          <w:ilvl w:val="0"/>
          <w:numId w:val="1"/>
        </w:numPr>
      </w:pPr>
      <w:r>
        <w:t>Prob</w:t>
      </w:r>
      <w:r w:rsidR="00FB6653">
        <w:t>oscis sheath extends approximately 30%</w:t>
      </w:r>
      <w:r>
        <w:t xml:space="preserve"> length of body, proboscis papillated</w:t>
      </w:r>
    </w:p>
    <w:p w:rsidR="00340E07" w:rsidRDefault="00FB6653" w:rsidP="00340E07">
      <w:pPr>
        <w:numPr>
          <w:ilvl w:val="0"/>
          <w:numId w:val="1"/>
        </w:numPr>
      </w:pPr>
      <w:r>
        <w:t>Basis approximately 3-4</w:t>
      </w:r>
      <w:r w:rsidR="00340E07">
        <w:t xml:space="preserve">X in </w:t>
      </w:r>
      <w:r>
        <w:t>length to stylet (s/b ratio 0.23 – 0.37);</w:t>
      </w:r>
      <w:r w:rsidR="001C755C">
        <w:t xml:space="preserve">  basis narrow cylindrical shape with slightly expanded base, point of stylet attachment to basis indistinct,</w:t>
      </w:r>
      <w:r>
        <w:t xml:space="preserve"> no </w:t>
      </w:r>
      <w:r w:rsidR="00340E07">
        <w:t xml:space="preserve">accessory pouches </w:t>
      </w:r>
      <w:r>
        <w:t>observed, but reported to have 5-7</w:t>
      </w:r>
      <w:r w:rsidR="00340E07">
        <w:t xml:space="preserve"> accessory stylets</w:t>
      </w:r>
      <w:r>
        <w:t xml:space="preserve"> (Coe 1940</w:t>
      </w:r>
      <w:r w:rsidR="001C755C">
        <w:t>).</w:t>
      </w:r>
    </w:p>
    <w:p w:rsidR="001C755C" w:rsidRDefault="00FB6653" w:rsidP="00340E07">
      <w:pPr>
        <w:numPr>
          <w:ilvl w:val="0"/>
          <w:numId w:val="1"/>
        </w:numPr>
      </w:pPr>
      <w:r>
        <w:t>Eyes not</w:t>
      </w:r>
      <w:r w:rsidR="00340E07">
        <w:t xml:space="preserve"> visible when not cleared; cleared specimens with </w:t>
      </w:r>
      <w:r>
        <w:t xml:space="preserve">two groups of </w:t>
      </w:r>
      <w:r w:rsidR="001854DE">
        <w:t xml:space="preserve">black </w:t>
      </w:r>
      <w:r>
        <w:t>eyes; an anterior</w:t>
      </w:r>
      <w:r w:rsidR="001854DE">
        <w:t>,</w:t>
      </w:r>
      <w:r>
        <w:t xml:space="preserve"> </w:t>
      </w:r>
      <w:r w:rsidR="001854DE">
        <w:t xml:space="preserve">elongated </w:t>
      </w:r>
      <w:r>
        <w:t>cluster</w:t>
      </w:r>
      <w:r w:rsidR="00340E07">
        <w:t xml:space="preserve"> of eyes</w:t>
      </w:r>
      <w:r>
        <w:t xml:space="preserve"> on anterior edge of head </w:t>
      </w:r>
      <w:r w:rsidR="001854DE">
        <w:t>of 7 – 12 eyes.  Just posterior to the anterior rows are a second pair of circular clustered eyes that have 6 – 9 eyes, anterior to cephalic groove.</w:t>
      </w:r>
      <w:r w:rsidR="00340E07">
        <w:t xml:space="preserve"> </w:t>
      </w:r>
    </w:p>
    <w:p w:rsidR="000B1126" w:rsidRDefault="001C755C" w:rsidP="00340E07">
      <w:pPr>
        <w:numPr>
          <w:ilvl w:val="0"/>
          <w:numId w:val="1"/>
        </w:numPr>
      </w:pPr>
      <w:r>
        <w:t>Size of specimens examined 4 – 45 mm.</w:t>
      </w:r>
    </w:p>
    <w:p w:rsidR="00340E07" w:rsidRDefault="00340E07" w:rsidP="000B1126">
      <w:pPr>
        <w:ind w:left="1080"/>
      </w:pPr>
    </w:p>
    <w:p w:rsidR="00340E07" w:rsidRDefault="00340E07" w:rsidP="00340E07">
      <w:r>
        <w:t>RELATED SPECIES AND CHARACTER DIFFERENCES:</w:t>
      </w:r>
    </w:p>
    <w:p w:rsidR="00144BCA" w:rsidRDefault="00144BCA" w:rsidP="00144BCA">
      <w:pPr>
        <w:ind w:left="720"/>
      </w:pPr>
      <w:r>
        <w:t>The bright green dorsal coloration, with the crème lateral sides and ventrum make this species very distinctive.  The elongate body helps to differentiate Emplectomea gracilis from Zygonemertes virescens which is a more stout, thickened grayish-green species.  The difference in eye pattern and proboscideal armature also help differentiate these two species.</w:t>
      </w:r>
      <w:r w:rsidR="00204268">
        <w:t xml:space="preserve">  A second species of Emplectonema, E. buergeri (Coe 1901), is found north of Monterey to Alaska.  This species can be differentiated from E. gracile by its dorsal coloration (reddish-brown to purple) and if present, by its spiral stylet.</w:t>
      </w:r>
    </w:p>
    <w:p w:rsidR="00340E07" w:rsidRDefault="00340E07" w:rsidP="00144BCA">
      <w:pPr>
        <w:ind w:left="720"/>
      </w:pPr>
    </w:p>
    <w:p w:rsidR="00340E07" w:rsidRDefault="00340E07" w:rsidP="00340E07">
      <w:r>
        <w:t>DEPTH RANGE:  Intertidal – 15 meters</w:t>
      </w:r>
    </w:p>
    <w:p w:rsidR="00340E07" w:rsidRDefault="00340E07" w:rsidP="00340E07"/>
    <w:p w:rsidR="004C49D7" w:rsidRDefault="00340E07" w:rsidP="00340E07">
      <w:r>
        <w:t>DISTRIBUTION:   British Columbia t</w:t>
      </w:r>
      <w:r w:rsidR="00F260FF">
        <w:t>o Ensenada, Mexico; Japan; Europe to Mediterranean</w:t>
      </w:r>
    </w:p>
    <w:p w:rsidR="004C49D7" w:rsidRDefault="004C49D7" w:rsidP="00340E07"/>
    <w:p w:rsidR="00FA5454" w:rsidRDefault="004C49D7" w:rsidP="00340E07">
      <w:r>
        <w:rPr>
          <w:noProof/>
        </w:rPr>
        <w:drawing>
          <wp:inline distT="0" distB="0" distL="0" distR="0">
            <wp:extent cx="5003800" cy="1424940"/>
            <wp:effectExtent l="25400" t="0" r="0" b="0"/>
            <wp:docPr id="1" name="Picture 0" descr="Emplec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ecdra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5506" cy="143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07" w:rsidRDefault="00340E07" w:rsidP="00340E07"/>
    <w:p w:rsidR="00340E07" w:rsidRDefault="00E9032B" w:rsidP="00E741D0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9.45pt;margin-top:12.8pt;width:386.2pt;height:45pt;z-index:251658240;mso-wrap-edited:f" wrapcoords="0 0 21600 0 21600 21600 0 21600 0 0" filled="f" stroked="f">
            <v:fill o:detectmouseclick="t"/>
            <v:textbox inset=",7.2pt,,7.2pt">
              <w:txbxContent>
                <w:p w:rsidR="004C49D7" w:rsidRDefault="004C49D7">
                  <w:r>
                    <w:t>Figure 1.  Emplectoma gracile (cleared)</w:t>
                  </w:r>
                </w:p>
              </w:txbxContent>
            </v:textbox>
            <w10:wrap type="tight"/>
          </v:shape>
        </w:pict>
      </w:r>
    </w:p>
    <w:sectPr w:rsidR="00340E07" w:rsidSect="001C755C">
      <w:pgSz w:w="12240" w:h="15840"/>
      <w:pgMar w:top="720" w:right="432" w:bottom="864" w:left="432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4E1"/>
    <w:multiLevelType w:val="hybridMultilevel"/>
    <w:tmpl w:val="2C4E0BC4"/>
    <w:lvl w:ilvl="0" w:tplc="EA289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DE0F71"/>
    <w:multiLevelType w:val="hybridMultilevel"/>
    <w:tmpl w:val="453A0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462A"/>
    <w:rsid w:val="00011B0F"/>
    <w:rsid w:val="000B1126"/>
    <w:rsid w:val="00144BCA"/>
    <w:rsid w:val="001817E7"/>
    <w:rsid w:val="001854DE"/>
    <w:rsid w:val="001C755C"/>
    <w:rsid w:val="00204268"/>
    <w:rsid w:val="0028462A"/>
    <w:rsid w:val="00340E07"/>
    <w:rsid w:val="004C49D7"/>
    <w:rsid w:val="005C00E8"/>
    <w:rsid w:val="0066510C"/>
    <w:rsid w:val="006B41BA"/>
    <w:rsid w:val="006F5D2A"/>
    <w:rsid w:val="00725184"/>
    <w:rsid w:val="00744B0D"/>
    <w:rsid w:val="00816F66"/>
    <w:rsid w:val="00882787"/>
    <w:rsid w:val="008F5BA9"/>
    <w:rsid w:val="009615E9"/>
    <w:rsid w:val="00A81060"/>
    <w:rsid w:val="00BA033E"/>
    <w:rsid w:val="00C10649"/>
    <w:rsid w:val="00D30018"/>
    <w:rsid w:val="00DF3423"/>
    <w:rsid w:val="00E741D0"/>
    <w:rsid w:val="00E9032B"/>
    <w:rsid w:val="00F07172"/>
    <w:rsid w:val="00F260FF"/>
    <w:rsid w:val="00F80DBF"/>
    <w:rsid w:val="00FA5454"/>
    <w:rsid w:val="00FB665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846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mertes.si.edu" TargetMode="External"/><Relationship Id="rId6" Type="http://schemas.openxmlformats.org/officeDocument/2006/relationships/hyperlink" Target="http://nemertes.si.edu" TargetMode="External"/><Relationship Id="rId7" Type="http://schemas.openxmlformats.org/officeDocument/2006/relationships/image" Target="media/image1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2899</Characters>
  <Application>Microsoft Macintosh Word</Application>
  <DocSecurity>0</DocSecurity>
  <Lines>24</Lines>
  <Paragraphs>5</Paragraphs>
  <ScaleCrop>false</ScaleCrop>
  <Company>Home office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Phillips</dc:creator>
  <cp:keywords/>
  <cp:lastModifiedBy>Charles A. Phillips</cp:lastModifiedBy>
  <cp:revision>10</cp:revision>
  <dcterms:created xsi:type="dcterms:W3CDTF">2011-10-04T17:57:00Z</dcterms:created>
  <dcterms:modified xsi:type="dcterms:W3CDTF">2011-10-13T18:20:00Z</dcterms:modified>
</cp:coreProperties>
</file>